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0F" w:rsidRPr="00FC1551" w:rsidRDefault="004C0F0F" w:rsidP="004C0F0F">
      <w:pPr>
        <w:bidi/>
        <w:spacing w:after="0"/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</w:pPr>
      <w:r w:rsidRPr="00FC1551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072D6746" wp14:editId="73DF9A1B">
            <wp:simplePos x="0" y="0"/>
            <wp:positionH relativeFrom="margin">
              <wp:posOffset>2859405</wp:posOffset>
            </wp:positionH>
            <wp:positionV relativeFrom="margin">
              <wp:posOffset>-38100</wp:posOffset>
            </wp:positionV>
            <wp:extent cx="1031240" cy="1025525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551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 xml:space="preserve"> الـمملكة المغربية    </w:t>
      </w:r>
    </w:p>
    <w:p w:rsidR="004C0F0F" w:rsidRPr="00FC1551" w:rsidRDefault="004C0F0F" w:rsidP="004C0F0F">
      <w:pPr>
        <w:bidi/>
        <w:spacing w:after="0"/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</w:pPr>
      <w:r w:rsidRPr="00FC1551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 xml:space="preserve">    </w:t>
      </w:r>
      <w:r w:rsidRPr="00FC1551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البرل</w:t>
      </w:r>
      <w:r w:rsidRPr="00FC1551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>ـ</w:t>
      </w:r>
      <w:r w:rsidRPr="00FC1551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م</w:t>
      </w:r>
      <w:r w:rsidRPr="00FC1551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>ـ</w:t>
      </w:r>
      <w:r w:rsidRPr="00FC1551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ان</w:t>
      </w:r>
    </w:p>
    <w:p w:rsidR="004C0F0F" w:rsidRPr="00FC1551" w:rsidRDefault="004C0F0F" w:rsidP="004C0F0F">
      <w:pPr>
        <w:bidi/>
        <w:spacing w:after="0"/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</w:pPr>
      <w:r w:rsidRPr="00FC1551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 xml:space="preserve"> </w:t>
      </w:r>
      <w:r w:rsidRPr="00FC1551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مجلس النواب</w:t>
      </w:r>
    </w:p>
    <w:p w:rsidR="004C0F0F" w:rsidRPr="00FC1551" w:rsidRDefault="004C0F0F" w:rsidP="004C0F0F">
      <w:pPr>
        <w:bidi/>
        <w:spacing w:after="0"/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</w:pPr>
      <w:r w:rsidRPr="00FC1551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MA"/>
        </w:rPr>
        <w:t xml:space="preserve"> </w:t>
      </w:r>
      <w:r w:rsidRPr="00FC1551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فرق الأغلبية</w:t>
      </w:r>
    </w:p>
    <w:p w:rsidR="00C54DAA" w:rsidRPr="00FC1551" w:rsidRDefault="00F84641" w:rsidP="004C0F0F">
      <w:pPr>
        <w:bidi/>
        <w:ind w:left="4956" w:firstLine="708"/>
        <w:jc w:val="center"/>
        <w:rPr>
          <w:rFonts w:ascii="Traditional Arabic" w:hAnsi="Traditional Arabic" w:cs="Traditional Arabic"/>
          <w:sz w:val="24"/>
          <w:szCs w:val="24"/>
          <w:rtl/>
          <w:lang w:bidi="ar-MA"/>
        </w:rPr>
      </w:pPr>
      <w:r w:rsidRPr="00FC1551">
        <w:rPr>
          <w:rFonts w:ascii="Traditional Arabic" w:hAnsi="Traditional Arabic" w:cs="Traditional Arabic" w:hint="cs"/>
          <w:sz w:val="24"/>
          <w:szCs w:val="24"/>
          <w:rtl/>
          <w:lang w:bidi="ar-MA"/>
        </w:rPr>
        <w:t xml:space="preserve">الرباط في: </w:t>
      </w:r>
    </w:p>
    <w:p w:rsidR="00F84641" w:rsidRPr="00FC1551" w:rsidRDefault="00F84641" w:rsidP="00F84641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FC155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ب</w:t>
      </w:r>
      <w:r w:rsidR="00D72AAB" w:rsidRPr="00FC155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ـ</w:t>
      </w:r>
      <w:r w:rsidRPr="00FC155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لاغ فرق الأغلبية بمجلس النواب</w:t>
      </w:r>
    </w:p>
    <w:p w:rsidR="007C13AF" w:rsidRPr="00FC1551" w:rsidRDefault="00D72AAB" w:rsidP="00FC1551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FC155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إث</w:t>
      </w:r>
      <w:r w:rsidR="00BE57B7" w:rsidRPr="00FC155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ــ</w:t>
      </w:r>
      <w:r w:rsidRPr="00FC155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ر اختتام الدورة الربيعية 2022-2023</w:t>
      </w:r>
    </w:p>
    <w:p w:rsidR="00936F42" w:rsidRPr="00FC1551" w:rsidRDefault="007C13AF" w:rsidP="00137A94">
      <w:pPr>
        <w:bidi/>
        <w:ind w:firstLine="70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عقد رؤساء فرق الأغلبية بمجلس النواب اجتماعا يومه الاثنين 24 يوليوز 2023، بمقر </w:t>
      </w:r>
      <w:r w:rsidR="009946B2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الـمجلس</w:t>
      </w:r>
      <w:r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، خ</w:t>
      </w:r>
      <w:r w:rsidR="00C54DAA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ُ</w:t>
      </w:r>
      <w:r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ص</w:t>
      </w:r>
      <w:r w:rsidR="00C54DAA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ّ</w:t>
      </w:r>
      <w:r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ص</w:t>
      </w:r>
      <w:r w:rsidR="00C54DAA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َ</w:t>
      </w:r>
      <w:r w:rsidR="00137A94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لتقييم حصيلة</w:t>
      </w:r>
      <w:r w:rsidR="00137A94">
        <w:rPr>
          <w:rFonts w:ascii="Traditional Arabic" w:hAnsi="Traditional Arabic" w:cs="Traditional Arabic" w:hint="cs"/>
          <w:sz w:val="28"/>
          <w:szCs w:val="28"/>
          <w:rtl/>
          <w:lang w:val="en-US" w:bidi="ar-MA"/>
        </w:rPr>
        <w:t xml:space="preserve"> العمل النيابي خلال </w:t>
      </w:r>
      <w:r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دورة أبريل للسنة التشريعية الثانية (2022/2023) من الولاية التشريعية الحادية عشر (2021-2026)،</w:t>
      </w:r>
      <w:r w:rsidR="00137A94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على مستوى التشريع ، ومراقبة العمل الحكومي</w:t>
      </w:r>
      <w:r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وتقييم السياسات العمومية</w:t>
      </w:r>
      <w:r w:rsidR="00D8071E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،</w:t>
      </w:r>
      <w:r w:rsidR="00137A94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والدبلوماسية البرلـمانية، حيث </w:t>
      </w:r>
      <w:r w:rsidR="00390E6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توقف رؤساء فرق الأغلبية بمجلس النواب عند أهمية النصوص القانونية التي</w:t>
      </w:r>
      <w:r w:rsidR="00137A94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تمت المصادقة عليها 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خلال هذه الدورة، خصوصا الـمتصل منها </w:t>
      </w:r>
      <w:r w:rsidR="00390E6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بالمجال القضائي والصحي</w:t>
      </w:r>
      <w:r w:rsid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والـمالـي والإنتاجي</w:t>
      </w:r>
      <w:r w:rsidR="00390E6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، 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والاتفاقيات الدولية ذات الصلة</w:t>
      </w:r>
      <w:r w:rsidR="00936F42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، منوهين بحكمة مكونات الـمجلس </w:t>
      </w:r>
      <w:r w:rsidR="00137A94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بتأجيل المصادقة </w:t>
      </w:r>
      <w:r w:rsidR="00936F42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في التريث على </w:t>
      </w:r>
      <w:r w:rsidR="00936F42" w:rsidRPr="00FC1551">
        <w:rPr>
          <w:rFonts w:ascii="Traditional Arabic" w:hAnsi="Traditional Arabic" w:cs="Traditional Arabic"/>
          <w:sz w:val="28"/>
          <w:szCs w:val="28"/>
          <w:rtl/>
        </w:rPr>
        <w:t>مشروعي</w:t>
      </w:r>
      <w:r w:rsidR="00137A94">
        <w:rPr>
          <w:rFonts w:ascii="Traditional Arabic" w:hAnsi="Traditional Arabic" w:cs="Traditional Arabic" w:hint="cs"/>
          <w:sz w:val="28"/>
          <w:szCs w:val="28"/>
          <w:rtl/>
        </w:rPr>
        <w:t>ن</w:t>
      </w:r>
      <w:r w:rsidR="00936F42" w:rsidRPr="00FC1551">
        <w:rPr>
          <w:rFonts w:ascii="Traditional Arabic" w:hAnsi="Traditional Arabic" w:cs="Traditional Arabic"/>
          <w:sz w:val="28"/>
          <w:szCs w:val="28"/>
          <w:rtl/>
        </w:rPr>
        <w:t xml:space="preserve"> قانونين يوافق بموجبهما على الاتفاقين متعدد</w:t>
      </w:r>
      <w:r w:rsidR="00137A94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="00936F42" w:rsidRPr="00FC1551">
        <w:rPr>
          <w:rFonts w:ascii="Traditional Arabic" w:hAnsi="Traditional Arabic" w:cs="Traditional Arabic"/>
          <w:sz w:val="28"/>
          <w:szCs w:val="28"/>
          <w:rtl/>
        </w:rPr>
        <w:t>ي الأطراف بين السلطات المختصة بشأن تبادل الإقرارات عن كل بلد، والتبادل الآل</w:t>
      </w:r>
      <w:r w:rsidR="00FC1551">
        <w:rPr>
          <w:rFonts w:ascii="Traditional Arabic" w:hAnsi="Traditional Arabic" w:cs="Traditional Arabic" w:hint="cs"/>
          <w:sz w:val="28"/>
          <w:szCs w:val="28"/>
          <w:rtl/>
        </w:rPr>
        <w:t>ـ</w:t>
      </w:r>
      <w:r w:rsidR="00936F42" w:rsidRPr="00FC1551">
        <w:rPr>
          <w:rFonts w:ascii="Traditional Arabic" w:hAnsi="Traditional Arabic" w:cs="Traditional Arabic"/>
          <w:sz w:val="28"/>
          <w:szCs w:val="28"/>
          <w:rtl/>
        </w:rPr>
        <w:t>ي للمعلومات المتعلقة بالحسابات المالية الموقعين من طرف المملكة المغر</w:t>
      </w:r>
      <w:bookmarkStart w:id="0" w:name="_GoBack"/>
      <w:bookmarkEnd w:id="0"/>
      <w:r w:rsidR="00936F42" w:rsidRPr="00FC1551">
        <w:rPr>
          <w:rFonts w:ascii="Traditional Arabic" w:hAnsi="Traditional Arabic" w:cs="Traditional Arabic"/>
          <w:sz w:val="28"/>
          <w:szCs w:val="28"/>
          <w:rtl/>
        </w:rPr>
        <w:t>بية في 25 يونيو 2019</w:t>
      </w:r>
      <w:r w:rsidR="00FC1551">
        <w:rPr>
          <w:rFonts w:ascii="Traditional Arabic" w:hAnsi="Traditional Arabic" w:cs="Traditional Arabic" w:hint="cs"/>
          <w:sz w:val="28"/>
          <w:szCs w:val="28"/>
          <w:rtl/>
        </w:rPr>
        <w:t>، مطالبين الحكومة بضرورة فتح مفاوضات جديدة بخصوص بعض مقتضيات هاتين الاتفاقيتين</w:t>
      </w:r>
      <w:r w:rsidR="00137A94">
        <w:rPr>
          <w:rFonts w:ascii="Traditional Arabic" w:hAnsi="Traditional Arabic" w:cs="Traditional Arabic" w:hint="cs"/>
          <w:sz w:val="28"/>
          <w:szCs w:val="28"/>
          <w:rtl/>
        </w:rPr>
        <w:t xml:space="preserve"> من أجل حماية المصالح المشروعة لمغاربة العالم</w:t>
      </w:r>
      <w:r w:rsidR="00FC1551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90E6B" w:rsidRPr="00FC1551" w:rsidRDefault="00936F42" w:rsidP="00137A94">
      <w:pPr>
        <w:bidi/>
        <w:ind w:firstLine="70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C1551">
        <w:rPr>
          <w:rFonts w:ascii="Traditional Arabic" w:hAnsi="Traditional Arabic" w:cs="Traditional Arabic" w:hint="cs"/>
          <w:sz w:val="28"/>
          <w:szCs w:val="28"/>
          <w:rtl/>
        </w:rPr>
        <w:t xml:space="preserve">أما على الـمستوى الرقابي، فقد نوه رؤساء فرق الأغلبية </w:t>
      </w:r>
      <w:r w:rsidR="00390E6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بأهمية 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الـمواضيع</w:t>
      </w:r>
      <w:r w:rsidR="00390E6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التي </w:t>
      </w:r>
      <w:r w:rsidR="00137A94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شملتها المراقبة البرلمانية، </w:t>
      </w:r>
      <w:r w:rsidR="00390E6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سواء تعلّق الأمر بالأسئلة الكتابية والشفهية، أو 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القضايا الـمطروحة على جدول أ</w:t>
      </w:r>
      <w:r w:rsidR="00390E6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عمال 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جلسة الأسئلة الشفهية الشهرية الـموجهة</w:t>
      </w:r>
      <w:r w:rsidR="00390E6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</w:t>
      </w:r>
      <w:r w:rsidR="00390E6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رئيس الحكومة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حول السياسة العامة</w:t>
      </w:r>
      <w:r w:rsidR="00390E6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، أو</w:t>
      </w:r>
      <w:r w:rsidR="00137A94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تقارير اللجان الموضوعاتية المكلفة بتقييم السياسات العمومية، </w:t>
      </w:r>
      <w:r w:rsidR="00390E6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التي ناقشها الـمجلس خلال هذه الدورة، فضلا عن مختلف </w:t>
      </w:r>
      <w:r w:rsid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الـمهام الاستطلاعية المشكلة و</w:t>
      </w:r>
      <w:r w:rsidR="00390E6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مجموعات العمل 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الـموضوعاتية </w:t>
      </w:r>
      <w:r w:rsidR="00D72AA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التي </w:t>
      </w:r>
      <w:r w:rsid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تواصل</w:t>
      </w:r>
      <w:r w:rsidR="00390E6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أشغالها خلال هذه الدورة.</w:t>
      </w:r>
    </w:p>
    <w:p w:rsidR="004C0F0F" w:rsidRPr="00FC1551" w:rsidRDefault="00137A94" w:rsidP="00137A94">
      <w:pPr>
        <w:bidi/>
        <w:ind w:firstLine="708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وعرفت 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الديبلوماسية البرل</w:t>
      </w:r>
      <w:r w:rsidR="000D4923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ـ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مانية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أنشطة مكثفة ومتميزة بحضورها القوي والوازن لما فيه 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خدمة ال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ـ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مصالح العليا للمملكة، وفي مقدمتها قضية الصحراء ال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ـ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مغربية، في ضوء ما تعرفه من دينامية وتراكم إيجاب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ـ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ي، بفضل حكمة وت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ص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ر جلالة ال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ـ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ملك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نصره الله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.</w:t>
      </w:r>
    </w:p>
    <w:p w:rsidR="00B577BC" w:rsidRPr="00FC1551" w:rsidRDefault="004C0F0F" w:rsidP="001A63DD">
      <w:pPr>
        <w:bidi/>
        <w:ind w:firstLine="708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إلى جانب ذلك، </w:t>
      </w:r>
      <w:r w:rsidR="009946B2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شكلت الـمواقف الـمنسجمة لفرق الأغلبية </w:t>
      </w:r>
      <w:r w:rsidR="00390E6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بشأن</w:t>
      </w:r>
      <w:r w:rsidR="009946B2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القضايا الــمطروحة على النقاش </w:t>
      </w:r>
      <w:r w:rsidR="00390E6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العمومي، سياسيا وتشريعيا، </w:t>
      </w:r>
      <w:r w:rsidR="009946B2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موض</w:t>
      </w:r>
      <w:r w:rsidR="00390E6B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</w:t>
      </w:r>
      <w:r w:rsidR="009946B2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ع تقييم لرؤساء 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فرق </w:t>
      </w:r>
      <w:r w:rsidR="009946B2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الأغلبية، 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مشيدين</w:t>
      </w:r>
      <w:r w:rsidR="009946B2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بالدرجة </w:t>
      </w:r>
      <w:r w:rsidR="009946B2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العالية </w:t>
      </w:r>
      <w:r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من</w:t>
      </w:r>
      <w:r w:rsidR="009946B2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الانسجام والتنسيق</w:t>
      </w:r>
      <w:r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الذي عرفته.</w:t>
      </w:r>
    </w:p>
    <w:p w:rsidR="00B577BC" w:rsidRPr="00137A94" w:rsidRDefault="00BE57B7" w:rsidP="00137A94">
      <w:pPr>
        <w:bidi/>
        <w:ind w:firstLine="708"/>
        <w:jc w:val="both"/>
        <w:rPr>
          <w:rFonts w:ascii="Traditional Arabic" w:hAnsi="Traditional Arabic" w:cs="Traditional Arabic"/>
          <w:sz w:val="28"/>
          <w:szCs w:val="28"/>
          <w:u w:val="single"/>
          <w:rtl/>
          <w:lang w:bidi="ar-MA"/>
        </w:rPr>
      </w:pPr>
      <w:r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كما تناول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الاجتماع التحضيرات التي يعرفها إعداد مشروع قانون ال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ـ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مالية للسنة ال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ـ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مالية 2024، ودخول الاقتصاد الـمغرب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ـ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ي في مرحلة التعاف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ـ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ي التدريجي في ضوء ال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ـ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مؤشرات الاقتصادية الإيجابية المحققة، وانعكاسها الإيجاب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ـ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ي 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الـمباشر 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على ال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ـ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معيش اليومي للمواطنات 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والـمواطنين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داعين إلى اتخاذ ال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ـ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مزيد من الإجراءات والتدابير في سبيل الحفاظ على الأسعار في مستوياتها ال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ـ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معقولة، وتعزيز القدرة الشرائية للمواطنات وال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ـ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مواطنين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، وتنزيل مختلف الأوراش</w:t>
      </w:r>
      <w:r w:rsidR="00137A94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الإصلاحية والتدابير </w:t>
      </w:r>
      <w:proofErr w:type="spellStart"/>
      <w:r w:rsidR="00137A94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والإ</w:t>
      </w:r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لتزامات</w:t>
      </w:r>
      <w:proofErr w:type="spellEnd"/>
      <w:r w:rsidR="001A63DD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الواردة في البرنامج الحكومي.</w:t>
      </w:r>
      <w:r w:rsidR="004C0F0F" w:rsidRPr="00FC155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</w:p>
    <w:p w:rsidR="009946B2" w:rsidRPr="00FC1551" w:rsidRDefault="00FC1551" w:rsidP="00B577BC">
      <w:pPr>
        <w:bidi/>
        <w:ind w:firstLine="708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 w:rsidRPr="00137A94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B577BC" w:rsidRPr="00137A94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MA"/>
        </w:rPr>
        <w:t>الإمضاء</w:t>
      </w:r>
      <w:r w:rsidR="00B577BC" w:rsidRPr="00FC155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:</w:t>
      </w:r>
    </w:p>
    <w:p w:rsidR="00137A94" w:rsidRPr="00137A94" w:rsidRDefault="00FC1551" w:rsidP="00137A94">
      <w:pPr>
        <w:bidi/>
        <w:rPr>
          <w:rFonts w:ascii="Traditional Arabic" w:hAnsi="Traditional Arabic" w:cs="Traditional Arabic"/>
          <w:b/>
          <w:bCs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="00BE57B7" w:rsidRPr="00137A94">
        <w:rPr>
          <w:rFonts w:ascii="Traditional Arabic" w:hAnsi="Traditional Arabic" w:cs="Traditional Arabic" w:hint="cs"/>
          <w:b/>
          <w:bCs/>
          <w:rtl/>
          <w:lang w:bidi="ar-MA"/>
        </w:rPr>
        <w:t xml:space="preserve">محمد غياث                                  </w:t>
      </w:r>
      <w:r w:rsidRPr="00137A94"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     </w:t>
      </w:r>
      <w:r w:rsidR="00BE57B7" w:rsidRPr="00137A94">
        <w:rPr>
          <w:rFonts w:ascii="Traditional Arabic" w:hAnsi="Traditional Arabic" w:cs="Traditional Arabic" w:hint="cs"/>
          <w:b/>
          <w:bCs/>
          <w:rtl/>
          <w:lang w:bidi="ar-MA"/>
        </w:rPr>
        <w:t xml:space="preserve"> أحمد </w:t>
      </w:r>
      <w:proofErr w:type="spellStart"/>
      <w:r w:rsidR="00BE57B7" w:rsidRPr="00137A94">
        <w:rPr>
          <w:rFonts w:ascii="Traditional Arabic" w:hAnsi="Traditional Arabic" w:cs="Traditional Arabic" w:hint="cs"/>
          <w:b/>
          <w:bCs/>
          <w:rtl/>
          <w:lang w:bidi="ar-MA"/>
        </w:rPr>
        <w:t>تويزي</w:t>
      </w:r>
      <w:proofErr w:type="spellEnd"/>
      <w:r w:rsidR="00BE57B7" w:rsidRPr="00137A94"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           </w:t>
      </w:r>
      <w:r w:rsidRPr="00137A94"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             </w:t>
      </w:r>
      <w:r w:rsidR="00BE57B7" w:rsidRPr="00137A94"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 </w:t>
      </w:r>
      <w:r w:rsidRPr="00137A94">
        <w:rPr>
          <w:rFonts w:ascii="Traditional Arabic" w:hAnsi="Traditional Arabic" w:cs="Traditional Arabic" w:hint="cs"/>
          <w:b/>
          <w:bCs/>
          <w:rtl/>
          <w:lang w:bidi="ar-MA"/>
        </w:rPr>
        <w:t xml:space="preserve"> </w:t>
      </w:r>
      <w:r w:rsidR="00BE57B7" w:rsidRPr="00137A94">
        <w:rPr>
          <w:rFonts w:ascii="Traditional Arabic" w:hAnsi="Traditional Arabic" w:cs="Traditional Arabic" w:hint="cs"/>
          <w:b/>
          <w:bCs/>
          <w:rtl/>
          <w:lang w:bidi="ar-MA"/>
        </w:rPr>
        <w:t xml:space="preserve">نور الدين مضيان </w:t>
      </w:r>
      <w:r w:rsidR="00137A94" w:rsidRPr="00137A94">
        <w:rPr>
          <w:rFonts w:ascii="Traditional Arabic" w:hAnsi="Traditional Arabic" w:cs="Traditional Arabic"/>
          <w:b/>
          <w:bCs/>
          <w:rtl/>
          <w:lang w:bidi="ar-MA"/>
        </w:rPr>
        <w:tab/>
      </w:r>
      <w:r w:rsidR="00137A94" w:rsidRPr="00137A94">
        <w:rPr>
          <w:rFonts w:ascii="Traditional Arabic" w:hAnsi="Traditional Arabic" w:cs="Traditional Arabic"/>
          <w:b/>
          <w:bCs/>
          <w:rtl/>
          <w:lang w:bidi="ar-MA"/>
        </w:rPr>
        <w:tab/>
      </w:r>
      <w:r w:rsidR="00137A94">
        <w:rPr>
          <w:rFonts w:ascii="Traditional Arabic" w:hAnsi="Traditional Arabic" w:cs="Traditional Arabic"/>
          <w:b/>
          <w:bCs/>
          <w:rtl/>
          <w:lang w:bidi="ar-MA"/>
        </w:rPr>
        <w:tab/>
      </w:r>
      <w:r w:rsidR="00137A94">
        <w:rPr>
          <w:rFonts w:ascii="Traditional Arabic" w:hAnsi="Traditional Arabic" w:cs="Traditional Arabic"/>
          <w:b/>
          <w:bCs/>
          <w:rtl/>
          <w:lang w:bidi="ar-MA"/>
        </w:rPr>
        <w:tab/>
      </w:r>
      <w:r w:rsidR="00137A94">
        <w:rPr>
          <w:rFonts w:ascii="Traditional Arabic" w:hAnsi="Traditional Arabic" w:cs="Traditional Arabic" w:hint="cs"/>
          <w:b/>
          <w:bCs/>
          <w:rtl/>
          <w:lang w:bidi="ar-MA"/>
        </w:rPr>
        <w:t>الشاوي بلعسال</w:t>
      </w:r>
    </w:p>
    <w:p w:rsidR="00137A94" w:rsidRDefault="00BE57B7" w:rsidP="00137A94">
      <w:pPr>
        <w:bidi/>
        <w:jc w:val="both"/>
        <w:rPr>
          <w:rFonts w:ascii="Traditional Arabic" w:hAnsi="Traditional Arabic" w:cs="Traditional Arabic"/>
          <w:b/>
          <w:bCs/>
          <w:rtl/>
          <w:lang w:bidi="ar-MA"/>
        </w:rPr>
      </w:pPr>
      <w:r w:rsidRPr="00137A94"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رئيس فريق التجمع الوطني للأحرار      </w:t>
      </w:r>
      <w:r w:rsidR="00FC1551" w:rsidRPr="00137A94"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   </w:t>
      </w:r>
      <w:r w:rsidRPr="00137A94">
        <w:rPr>
          <w:rFonts w:ascii="Traditional Arabic" w:hAnsi="Traditional Arabic" w:cs="Traditional Arabic" w:hint="cs"/>
          <w:b/>
          <w:bCs/>
          <w:rtl/>
          <w:lang w:bidi="ar-MA"/>
        </w:rPr>
        <w:t xml:space="preserve"> رئيس فريق الأصالة والـمعاصرة    </w:t>
      </w:r>
      <w:r w:rsidR="00FC1551" w:rsidRPr="00137A94"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         </w:t>
      </w:r>
      <w:r w:rsidRPr="00137A94">
        <w:rPr>
          <w:rFonts w:ascii="Traditional Arabic" w:hAnsi="Traditional Arabic" w:cs="Traditional Arabic" w:hint="cs"/>
          <w:b/>
          <w:bCs/>
          <w:rtl/>
          <w:lang w:bidi="ar-MA"/>
        </w:rPr>
        <w:t xml:space="preserve">رئيس الفريق الاستقلالـي للوحدة والتعادلية </w:t>
      </w:r>
      <w:r w:rsidR="00137A94">
        <w:rPr>
          <w:rFonts w:ascii="Traditional Arabic" w:hAnsi="Traditional Arabic" w:cs="Traditional Arabic"/>
          <w:b/>
          <w:bCs/>
          <w:rtl/>
          <w:lang w:bidi="ar-MA"/>
        </w:rPr>
        <w:tab/>
      </w:r>
      <w:r w:rsidR="00137A94">
        <w:rPr>
          <w:rFonts w:ascii="Traditional Arabic" w:hAnsi="Traditional Arabic" w:cs="Traditional Arabic" w:hint="cs"/>
          <w:b/>
          <w:bCs/>
          <w:rtl/>
          <w:lang w:bidi="ar-MA"/>
        </w:rPr>
        <w:t xml:space="preserve">رئيس الفريق الدستوري الديمقراطي   </w:t>
      </w:r>
    </w:p>
    <w:p w:rsidR="00BE57B7" w:rsidRPr="00137A94" w:rsidRDefault="00137A94" w:rsidP="00137A94">
      <w:pPr>
        <w:bidi/>
        <w:jc w:val="both"/>
        <w:rPr>
          <w:rFonts w:ascii="Traditional Arabic" w:hAnsi="Traditional Arabic" w:cs="Traditional Arabic"/>
          <w:b/>
          <w:bCs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                   </w:t>
      </w:r>
      <w:r>
        <w:rPr>
          <w:rFonts w:ascii="Traditional Arabic" w:hAnsi="Traditional Arabic" w:cs="Traditional Arabic"/>
          <w:b/>
          <w:bCs/>
          <w:rtl/>
          <w:lang w:bidi="ar-MA"/>
        </w:rPr>
        <w:tab/>
      </w:r>
      <w:r>
        <w:rPr>
          <w:rFonts w:ascii="Traditional Arabic" w:hAnsi="Traditional Arabic" w:cs="Traditional Arabic"/>
          <w:b/>
          <w:bCs/>
          <w:rtl/>
          <w:lang w:bidi="ar-MA"/>
        </w:rPr>
        <w:tab/>
      </w:r>
      <w:r>
        <w:rPr>
          <w:rFonts w:ascii="Traditional Arabic" w:hAnsi="Traditional Arabic" w:cs="Traditional Arabic"/>
          <w:b/>
          <w:bCs/>
          <w:rtl/>
          <w:lang w:bidi="ar-MA"/>
        </w:rPr>
        <w:tab/>
      </w:r>
      <w:r>
        <w:rPr>
          <w:rFonts w:ascii="Traditional Arabic" w:hAnsi="Traditional Arabic" w:cs="Traditional Arabic"/>
          <w:b/>
          <w:bCs/>
          <w:rtl/>
          <w:lang w:bidi="ar-MA"/>
        </w:rPr>
        <w:tab/>
      </w:r>
      <w:r>
        <w:rPr>
          <w:rFonts w:ascii="Traditional Arabic" w:hAnsi="Traditional Arabic" w:cs="Traditional Arabic"/>
          <w:b/>
          <w:bCs/>
          <w:rtl/>
          <w:lang w:bidi="ar-MA"/>
        </w:rPr>
        <w:tab/>
      </w:r>
      <w:r>
        <w:rPr>
          <w:rFonts w:ascii="Traditional Arabic" w:hAnsi="Traditional Arabic" w:cs="Traditional Arabic"/>
          <w:b/>
          <w:bCs/>
          <w:rtl/>
          <w:lang w:bidi="ar-MA"/>
        </w:rPr>
        <w:tab/>
      </w:r>
      <w:r>
        <w:rPr>
          <w:rFonts w:ascii="Traditional Arabic" w:hAnsi="Traditional Arabic" w:cs="Traditional Arabic"/>
          <w:b/>
          <w:bCs/>
          <w:rtl/>
          <w:lang w:bidi="ar-MA"/>
        </w:rPr>
        <w:tab/>
      </w:r>
      <w:r>
        <w:rPr>
          <w:rFonts w:ascii="Traditional Arabic" w:hAnsi="Traditional Arabic" w:cs="Traditional Arabic"/>
          <w:b/>
          <w:bCs/>
          <w:rtl/>
          <w:lang w:bidi="ar-MA"/>
        </w:rPr>
        <w:tab/>
      </w:r>
      <w:r>
        <w:rPr>
          <w:rFonts w:ascii="Traditional Arabic" w:hAnsi="Traditional Arabic" w:cs="Traditional Arabic"/>
          <w:b/>
          <w:bCs/>
          <w:rtl/>
          <w:lang w:bidi="ar-MA"/>
        </w:rPr>
        <w:tab/>
      </w:r>
      <w:r>
        <w:rPr>
          <w:rFonts w:ascii="Traditional Arabic" w:hAnsi="Traditional Arabic" w:cs="Traditional Arabic"/>
          <w:b/>
          <w:bCs/>
          <w:rtl/>
          <w:lang w:bidi="ar-MA"/>
        </w:rPr>
        <w:tab/>
      </w:r>
      <w:r>
        <w:rPr>
          <w:rFonts w:ascii="Traditional Arabic" w:hAnsi="Traditional Arabic" w:cs="Traditional Arabic"/>
          <w:b/>
          <w:bCs/>
          <w:rtl/>
          <w:lang w:bidi="ar-MA"/>
        </w:rPr>
        <w:tab/>
      </w:r>
      <w:r>
        <w:rPr>
          <w:rFonts w:ascii="Traditional Arabic" w:hAnsi="Traditional Arabic" w:cs="Traditional Arabic"/>
          <w:b/>
          <w:bCs/>
          <w:rtl/>
          <w:lang w:bidi="ar-MA"/>
        </w:rPr>
        <w:tab/>
      </w:r>
      <w:r>
        <w:rPr>
          <w:rFonts w:ascii="Traditional Arabic" w:hAnsi="Traditional Arabic" w:cs="Traditional Arabic" w:hint="cs"/>
          <w:b/>
          <w:bCs/>
          <w:rtl/>
          <w:lang w:bidi="ar-MA"/>
        </w:rPr>
        <w:t>الاجتماعي</w:t>
      </w:r>
    </w:p>
    <w:sectPr w:rsidR="00BE57B7" w:rsidRPr="00137A94" w:rsidSect="00137A94">
      <w:pgSz w:w="11906" w:h="16838"/>
      <w:pgMar w:top="284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41"/>
    <w:rsid w:val="0005325B"/>
    <w:rsid w:val="000D4923"/>
    <w:rsid w:val="00127B8D"/>
    <w:rsid w:val="00137A94"/>
    <w:rsid w:val="001A63DD"/>
    <w:rsid w:val="00390E6B"/>
    <w:rsid w:val="00452454"/>
    <w:rsid w:val="004C0F0F"/>
    <w:rsid w:val="007C13AF"/>
    <w:rsid w:val="00936F42"/>
    <w:rsid w:val="009946B2"/>
    <w:rsid w:val="00B577BC"/>
    <w:rsid w:val="00BE57B7"/>
    <w:rsid w:val="00C54DAA"/>
    <w:rsid w:val="00D72AAB"/>
    <w:rsid w:val="00D8071E"/>
    <w:rsid w:val="00F84641"/>
    <w:rsid w:val="00FB638F"/>
    <w:rsid w:val="00F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7E9EC-C038-4DB1-BB31-FC4505A9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0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Allal ABDERRAHMANE</dc:creator>
  <cp:keywords/>
  <dc:description/>
  <cp:lastModifiedBy>Meriam ZANBOUT</cp:lastModifiedBy>
  <cp:revision>2</cp:revision>
  <cp:lastPrinted>2023-07-24T14:18:00Z</cp:lastPrinted>
  <dcterms:created xsi:type="dcterms:W3CDTF">2023-07-24T14:20:00Z</dcterms:created>
  <dcterms:modified xsi:type="dcterms:W3CDTF">2023-07-24T14:20:00Z</dcterms:modified>
</cp:coreProperties>
</file>